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标准肥料检测实验室配置（旗舰版）</w:t>
      </w:r>
    </w:p>
    <w:tbl>
      <w:tblPr>
        <w:tblStyle w:val="3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26"/>
        <w:gridCol w:w="2505"/>
        <w:gridCol w:w="75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仪器名称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型号/规格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肥料养分检测仪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JC-TY04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检测氮磷钾/有机质/中微量元素/重金属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水分测定仪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0.0001/100克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检测水分含量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PH检测仪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台式；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0.01/0-14PH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检测酸碱度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恒温干燥箱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带鼓风机，不锈钢内胆，不锈钢加热管30-250℃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干燥样品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3" w:colLast="3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往复振荡器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数显调速 0-300r/min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tabs>
                <w:tab w:val="left" w:pos="642"/>
              </w:tabs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促进反应及溶解样品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1-10ml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移液枪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0.1-1ml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移取溶液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纯水器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vertAlign w:val="baseline"/>
              </w:rPr>
              <w:t>L蒸馏水器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提供实验室用蒸馏水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可调电炉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1000w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恒温</w:t>
            </w:r>
            <w:r>
              <w:rPr>
                <w:rFonts w:hint="eastAsia"/>
                <w:sz w:val="24"/>
                <w:szCs w:val="24"/>
                <w:vertAlign w:val="baseline"/>
              </w:rPr>
              <w:t>水浴锅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双孔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  <w:t>样品处理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电子显微镜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数显单目1600倍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电子天平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万分之一/100g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标准样品筛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不锈钢材质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筛分样品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样品缩分机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缩分粒度小于3mm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1套 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均分样品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固体样品粉碎机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100克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粉碎样品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样品取样器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25mm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</w:rPr>
              <w:t>1m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有机肥取样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实验器皿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三角瓶、容量瓶等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实验所用器皿</w:t>
            </w:r>
          </w:p>
        </w:tc>
      </w:tr>
    </w:tbl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/>
          <w:shd w:val="clear" w:color="auto" w:fill="auto"/>
          <w:lang w:val="en-US" w:eastAsia="zh-CN"/>
        </w:rPr>
        <w:t>注：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  <w:t>附带实验所用全部试剂和配件，不需要添置任何东西即可完成有机肥全氮、全磷、全钾、有机质、酸碱度（PH）、水分检测！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  <w:t xml:space="preserve"> 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/>
          <w:b/>
          <w:bCs/>
          <w:sz w:val="24"/>
          <w:szCs w:val="24"/>
          <w:shd w:val="clear" w:color="auto" w:fill="auto"/>
          <w:vertAlign w:val="baseline"/>
          <w:lang w:val="en-US" w:eastAsia="zh-CN"/>
        </w:rPr>
        <w:t>产品展示：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</w:pPr>
    </w:p>
    <w:p>
      <w:pPr>
        <w:rPr>
          <w:rStyle w:val="5"/>
          <w:rFonts w:hint="default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3F3F3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05100" cy="1744980"/>
            <wp:effectExtent l="0" t="0" r="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65DD"/>
    <w:rsid w:val="00F35E27"/>
    <w:rsid w:val="066615C0"/>
    <w:rsid w:val="076424C3"/>
    <w:rsid w:val="0D284C63"/>
    <w:rsid w:val="0F757D50"/>
    <w:rsid w:val="16CE3FEE"/>
    <w:rsid w:val="18201088"/>
    <w:rsid w:val="282D7491"/>
    <w:rsid w:val="32220265"/>
    <w:rsid w:val="32EF418A"/>
    <w:rsid w:val="33EE1F8C"/>
    <w:rsid w:val="3C457134"/>
    <w:rsid w:val="4B6C6000"/>
    <w:rsid w:val="669C3D0F"/>
    <w:rsid w:val="7EC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2020-04-02T09:33:00Z</dcterms:created>
  <dc:creator>A中西恒大 15517117173</dc:creator>
  <cp:lastModifiedBy>A-侯-聚创环保集团18663995014</cp:lastModifiedBy>
  <dcterms:modified xsi:type="dcterms:W3CDTF">2020-08-13T03:25:05Z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