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</w:pPr>
      <w:bookmarkStart w:id="0" w:name="_GoBack"/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  <w:t xml:space="preserve"> JC-TSS-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val="en-US" w:eastAsia="zh-CN"/>
        </w:rPr>
        <w:t>3</w:t>
      </w:r>
      <w:bookmarkEnd w:id="0"/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  <w:t>土壤水势测定仪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  <w:drawing>
          <wp:inline distT="0" distB="0" distL="114300" distR="114300">
            <wp:extent cx="2492375" cy="1607820"/>
            <wp:effectExtent l="0" t="0" r="3175" b="11430"/>
            <wp:docPr id="14" name="图片 14" descr="C:\Users\Administrator\Desktop\cod101\1555932280.jpg1555932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\Users\Administrator\Desktop\cod101\1555932280.jpg1555932280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92375" cy="160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产品介绍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土壤水势测定仪也叫无线土壤水势温度采集仪，可以在田间定位检测和观测土壤水势，从而可进一步获取土壤水份、温度等土壤水利性质参数。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二、产品参数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1、测试时间：≤2秒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2、记录容量：本机Flash可存3万条，标配4G SD卡可无线存储。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3、记录时间间隔：5分~99小时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4、语音播报：中文普通话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5、工作电源：交直流两用，内置7.4V/2.8Ah大容量锂电池供电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6、测试时间：≤2秒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7、记录容量：12000条数据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8、水势max负荷：—100KPa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9、分辨率：0.01KPa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10、精度：±0.25KPa，±0.5%F.S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11、响应时间：30s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12、土壤温度范围：-55～+150℃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13、土壤温度精度：±0.5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14、土壤温度传感器长度：20CM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三、产品特点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1、大屏幕点阵式液晶显示，全中文菜单操作。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2、可同时测量土壤的水势和土壤温度，可以只采购一套仪器，多个探头。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3、具有自动抓取土壤水势峰值功能，具有时间设置功能、满量程设置功能、自动保存功能。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4、可设置定时采集或手动采集。自动记录数据并存储，屏幕显示已存储数量。屏幕显示北京时间及已存数据量及存储时间。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5、交直流两用，内置锂电池供电，具有充电保护，电池电量显示，电压过低提示，可长时间放置记录地点。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6、带GPS定位功能，可实时显示采集点经纬度并保存。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7、带语音播报功能，可对超限值进行语音报警设置，对超标的参数实时普通话语音播报，可直接播报出实时的环境参数值。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8、数据保存功能强大，设备内部Flash可存储最近3万条数据，标配4G内存卡可无限存储，亦可与Flash中数据同时存储。既可在主机上查看数据，也可导入计算机进行查看。意外断电后，已保存在主机里的数据不丢失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9、探头具有一致性，带集线器有一拖四、一拖六，实际使用时按需配置，不同气象参数的传感器接口可以互换，不影响精度。将传感器插入主机后便可手动搜索到多种不同类别的传感器，屏幕显示已接传感器数量。仪器具有32通道同时检测的扩展功能，可以实现多点同步检测，可按需要自行组合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10、带数据管理云平台和APP。可通过网页或手机查看数据。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11、带GPRS模块数据可无线传输</w:t>
      </w:r>
    </w:p>
    <w:p>
      <w:pPr>
        <w:pStyle w:val="7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/>
          <w:lang w:val="en-US" w:eastAsia="zh-CN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聚创环保为您提供全面的技术支持和完善的售后服务！详情咨询：0532-67705503！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0BE2DB6"/>
    <w:multiLevelType w:val="singleLevel"/>
    <w:tmpl w:val="C0BE2DB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212766"/>
    <w:rsid w:val="11BA6177"/>
    <w:rsid w:val="14B5501D"/>
    <w:rsid w:val="1C42711E"/>
    <w:rsid w:val="1E8E1D5C"/>
    <w:rsid w:val="204047D9"/>
    <w:rsid w:val="22C56A06"/>
    <w:rsid w:val="22CE3408"/>
    <w:rsid w:val="251F6D09"/>
    <w:rsid w:val="25AA76C3"/>
    <w:rsid w:val="27704424"/>
    <w:rsid w:val="2996185D"/>
    <w:rsid w:val="2B5434B0"/>
    <w:rsid w:val="2D274C00"/>
    <w:rsid w:val="342226E9"/>
    <w:rsid w:val="37716D1B"/>
    <w:rsid w:val="38C14B71"/>
    <w:rsid w:val="3E295531"/>
    <w:rsid w:val="40C3615C"/>
    <w:rsid w:val="417620C0"/>
    <w:rsid w:val="45475EEF"/>
    <w:rsid w:val="46243A74"/>
    <w:rsid w:val="46716EB1"/>
    <w:rsid w:val="4723416C"/>
    <w:rsid w:val="4BC2275E"/>
    <w:rsid w:val="4E2E4DFB"/>
    <w:rsid w:val="4F91277F"/>
    <w:rsid w:val="502F19F8"/>
    <w:rsid w:val="55744786"/>
    <w:rsid w:val="564E57D3"/>
    <w:rsid w:val="57FF6F4B"/>
    <w:rsid w:val="583B005C"/>
    <w:rsid w:val="58BD243F"/>
    <w:rsid w:val="5AAC36F2"/>
    <w:rsid w:val="6142172A"/>
    <w:rsid w:val="6255577B"/>
    <w:rsid w:val="655F3C99"/>
    <w:rsid w:val="695E144A"/>
    <w:rsid w:val="6A6A56A5"/>
    <w:rsid w:val="6DED57D9"/>
    <w:rsid w:val="6E937D8A"/>
    <w:rsid w:val="733D1C5A"/>
    <w:rsid w:val="766C3FDC"/>
    <w:rsid w:val="7A262D8B"/>
    <w:rsid w:val="7DD2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Administrator</cp:lastModifiedBy>
  <cp:lastPrinted>2019-11-04T03:08:00Z</cp:lastPrinted>
  <dcterms:modified xsi:type="dcterms:W3CDTF">2020-04-08T06:15:44Z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