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JC-ZBY-T系列孢子捕捉仪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1639570" cy="1057910"/>
            <wp:effectExtent l="0" t="0" r="17780" b="889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both"/>
        <w:textAlignment w:val="auto"/>
        <w:outlineLvl w:val="9"/>
        <w:rPr>
          <w:rFonts w:hint="eastAsia"/>
        </w:rPr>
      </w:pPr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介绍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 xml:space="preserve">采用物联网云技术，实现对病菌孢子图片的人工统计与分析。可实时人工远程查看确认，缩短了预测预报周期，通过对植物病菌孢子的采集与分析，及时监测植物病害，实现减药控害提供可靠数据。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工作原理：全自动孢子捕捉分析设备包括高倍光学显微成像系统，精度限位技术、自动智能化聚焦融合技术、物联网传输控制技术等技术手段。全天候实时采集分析，节省时间，更加人性化，采用软件图像优化算法，可以更直观清晰的拍摄清楚微小目标体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eastAsia="zh-CN"/>
        </w:rPr>
        <w:t>参数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主体结构：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主体防护箱采用喷塑金属材质，设备尺寸：646*640*1418mm；外部标配采样口，排气口，内部布置孢子中控主机及高倍光学显微镜等核心部件。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产品默认配备安装底座，底座高度40cm，用于防止雨季雨水倒灌至中控箱中。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显示器：内置10.1寸高清大屏显示，安卓操作系统，具有良好的人机交互界面。支持本地查看拍摄照片、配置设备参数、控制设备等功能。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参数说明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供电电压：220VAC或太阳能供电系统供电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设备功耗：最大工作功耗65W；待机功耗26.4W。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通信方式：同时具有4G、网口、WIFI三种通信方式。用户可以通过这三种通信方式可与平台通信，上传孢子照片、远程设置设备工作参数。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工作环境：-20～ 70℃；0~95%（相对湿度）、无凝结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成像系统基本参数：光学放大 10X；500万像素CMOS图像传感器(可选800万或1200万）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内置载玻带：一次更换最长可以连续使用365天，每天拍3次。载玻带可累计显示当前使用程度，当载玻带即将用完时，平台可到期提醒载玻片更换时间，载玻带可手动清零，且清零有密码保护，载玻片可手动替换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绝缘电阻：≥2.5MΩ（漏电保护）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操作系统：安卓系统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气体采样时间：60~1200 分钟（设置范围），可采集面积：长*宽（mm）50*21mm；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工作时间设置：定时启动，24时制，可以任意设置24小时开启时间；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自动模式：通过设置工作起始时间，工作时长，采样间隔，单次采样时长设置自动工作条件。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本地手动模式：可通过中控显示区域手动移动载波带电机，手动打开光源状态，手动拍照。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远程手动模式：可通过pc端及APP端，远程控制光源、采样口、排气口、载波带电机、拍照等。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支持500万像素及以上高清摄像头，摄像头采用USB接口方便现场更换。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按每天吸附三次孢子，可连续工作365天不用更换孢子吸附带或载玻片。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设备具有二次开发SDK，可直接连接二次开发平台.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全自动孢子捕捉分析仪具有孢子试样照片的本地备份，可随时通过设备的显示屏查看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具有GPS或北斗定位功能。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具有远程升级功能，可远程更新设备的应用程序。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设备箱体具有自动散热的温控装置，可控制风扇启停从而自动控制箱体内的最高温度防止设备过热。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具有显微成像装置，可调节焦距，可以清晰拍摄显示 5~100um 孢子，方便调试出清晰图像。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同时具有4G、网口、WIFI三种通信方式。通过这三种通信方式可与平台通信，上传拍摄照片，具有照片断网续传功能，通信恢复后自动续传图片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7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型号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JC-ZBY-T1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500v像素图片，4G上传，赠送30G流量，带10.1寸触摸屏，带安装底座，默认220v供电，可选配太阳能供电系统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JC-ZBY-T2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800w像素图片，4G上传，赠送30G流量，带10.1寸触摸屏，带安装底座，默认220V供电，可选配太阳能供电系统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JC-ZBY-T3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1200w像素图片，4G上传，赠送30G流量，带10.1寸触摸屏，带安装底座，默认220v供电，可选配太阳能供电系统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JC-ZBY-T4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2000w像素图片，4G上传，赠送30G流量，带10.1寸触摸屏，带安装底座，默认220V供电，可选配太阳能供电系统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3B472"/>
    <w:multiLevelType w:val="singleLevel"/>
    <w:tmpl w:val="9923B4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C1A6118"/>
    <w:rsid w:val="113E1EAA"/>
    <w:rsid w:val="11BA6177"/>
    <w:rsid w:val="14B5501D"/>
    <w:rsid w:val="1862423A"/>
    <w:rsid w:val="1E8E1D5C"/>
    <w:rsid w:val="204047D9"/>
    <w:rsid w:val="217C1A72"/>
    <w:rsid w:val="251F6D09"/>
    <w:rsid w:val="25DD7BA0"/>
    <w:rsid w:val="276435FF"/>
    <w:rsid w:val="2B5434B0"/>
    <w:rsid w:val="342226E9"/>
    <w:rsid w:val="37112709"/>
    <w:rsid w:val="37716D1B"/>
    <w:rsid w:val="38C14B71"/>
    <w:rsid w:val="40292E7F"/>
    <w:rsid w:val="40C3615C"/>
    <w:rsid w:val="40E87259"/>
    <w:rsid w:val="417620C0"/>
    <w:rsid w:val="4247500C"/>
    <w:rsid w:val="45475EEF"/>
    <w:rsid w:val="46716EB1"/>
    <w:rsid w:val="4BC2275E"/>
    <w:rsid w:val="4E2E4DFB"/>
    <w:rsid w:val="4F91277F"/>
    <w:rsid w:val="502F19F8"/>
    <w:rsid w:val="55744786"/>
    <w:rsid w:val="58BD243F"/>
    <w:rsid w:val="5AAC36F2"/>
    <w:rsid w:val="5D0C435D"/>
    <w:rsid w:val="6255577B"/>
    <w:rsid w:val="655F3C99"/>
    <w:rsid w:val="695E144A"/>
    <w:rsid w:val="6A6A56A5"/>
    <w:rsid w:val="6DED57D9"/>
    <w:rsid w:val="6E937D8A"/>
    <w:rsid w:val="733D1C5A"/>
    <w:rsid w:val="766C3FDC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2024-04-19T02:44:28Z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558F09187867460DBD01C77886882EC4</vt:lpwstr>
  </property>
</Properties>
</file>